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D70EE" w14:textId="29A6DCA7" w:rsidR="00F57586" w:rsidRDefault="00F57586" w:rsidP="005F0117">
      <w:pPr>
        <w:jc w:val="center"/>
      </w:pPr>
      <w:r>
        <w:rPr>
          <w:noProof/>
        </w:rPr>
        <w:drawing>
          <wp:inline distT="0" distB="0" distL="0" distR="0" wp14:anchorId="1B80FDCC" wp14:editId="48E918AD">
            <wp:extent cx="1234440" cy="1181239"/>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0638" cy="1187170"/>
                    </a:xfrm>
                    <a:prstGeom prst="rect">
                      <a:avLst/>
                    </a:prstGeom>
                    <a:noFill/>
                    <a:ln>
                      <a:noFill/>
                    </a:ln>
                  </pic:spPr>
                </pic:pic>
              </a:graphicData>
            </a:graphic>
          </wp:inline>
        </w:drawing>
      </w:r>
    </w:p>
    <w:p w14:paraId="4B10F911" w14:textId="77777777" w:rsidR="00F57586" w:rsidRDefault="00F57586" w:rsidP="005F0117">
      <w:pPr>
        <w:jc w:val="center"/>
      </w:pPr>
    </w:p>
    <w:p w14:paraId="731CB294" w14:textId="7B321307" w:rsidR="00CC0B9C" w:rsidRDefault="00CC0B9C" w:rsidP="005F0117">
      <w:pPr>
        <w:jc w:val="center"/>
      </w:pPr>
      <w:r>
        <w:t>Gloucestershire County Cricket Club – Safeguarding Policy Statement</w:t>
      </w:r>
    </w:p>
    <w:p w14:paraId="723B8E0E" w14:textId="77777777" w:rsidR="00CA4AB3" w:rsidRDefault="00CA4AB3" w:rsidP="00CC0B9C"/>
    <w:p w14:paraId="71C5A386" w14:textId="77777777" w:rsidR="00CA4AB3" w:rsidRDefault="00CA4AB3" w:rsidP="00CA4AB3">
      <w:r>
        <w:t>We recognising everyone participating in cricket and related activities, regardless of age, gender, race, religion, sexual orientation, ability or disability, has the right to be</w:t>
      </w:r>
      <w:r w:rsidRPr="00CA4AB3">
        <w:t xml:space="preserve"> in a safe environment</w:t>
      </w:r>
      <w:r>
        <w:t xml:space="preserve"> where they are protected from harm.</w:t>
      </w:r>
    </w:p>
    <w:p w14:paraId="0C4331BE" w14:textId="61607572" w:rsidR="00CC0B9C" w:rsidRDefault="00CA4AB3" w:rsidP="00CC0B9C">
      <w:r>
        <w:t xml:space="preserve">In particular, </w:t>
      </w:r>
      <w:r w:rsidR="00CC0B9C">
        <w:t xml:space="preserve">Gloucestershire County Cricket Club is committed to ensuring all </w:t>
      </w:r>
      <w:r w:rsidR="00DF2371">
        <w:t>c</w:t>
      </w:r>
      <w:r w:rsidR="00CC0B9C">
        <w:t>hildren</w:t>
      </w:r>
      <w:r w:rsidR="00DF2371">
        <w:t>,</w:t>
      </w:r>
      <w:r w:rsidR="00CC0B9C">
        <w:t xml:space="preserve"> (i.e. all persons under the age of 18)</w:t>
      </w:r>
      <w:r w:rsidR="00DF2371">
        <w:t xml:space="preserve"> and vulnerable adults (those over 18 and unable to protect themselves from potential harm but to their physical or mental capacity)</w:t>
      </w:r>
      <w:r w:rsidR="00CC0B9C">
        <w:t xml:space="preserve"> participating in </w:t>
      </w:r>
      <w:r w:rsidR="00DF2371">
        <w:t>any activity at or associated with our club</w:t>
      </w:r>
      <w:r w:rsidR="00CC0B9C">
        <w:t xml:space="preserve"> have a safe and positive experience.</w:t>
      </w:r>
    </w:p>
    <w:p w14:paraId="54746F1E" w14:textId="77777777" w:rsidR="00CC0B9C" w:rsidRDefault="00CC0B9C" w:rsidP="00CC0B9C"/>
    <w:p w14:paraId="08D80D36" w14:textId="3BE67B38" w:rsidR="00CC0B9C" w:rsidRPr="00CA4AB3" w:rsidRDefault="00CC0B9C" w:rsidP="00CA4AB3">
      <w:pPr>
        <w:rPr>
          <w:u w:val="single"/>
        </w:rPr>
      </w:pPr>
      <w:r w:rsidRPr="00CA4AB3">
        <w:rPr>
          <w:u w:val="single"/>
        </w:rPr>
        <w:t>We</w:t>
      </w:r>
      <w:r w:rsidR="00DF2371" w:rsidRPr="00CA4AB3">
        <w:rPr>
          <w:u w:val="single"/>
        </w:rPr>
        <w:t xml:space="preserve"> will be proactive in doing this</w:t>
      </w:r>
      <w:r w:rsidRPr="00CA4AB3">
        <w:rPr>
          <w:u w:val="single"/>
        </w:rPr>
        <w:t xml:space="preserve"> by:</w:t>
      </w:r>
    </w:p>
    <w:p w14:paraId="637F7328" w14:textId="330BC620" w:rsidR="00CC0B9C" w:rsidRPr="00CA4AB3" w:rsidRDefault="00CC0B9C" w:rsidP="00CA4AB3">
      <w:pPr>
        <w:rPr>
          <w:b/>
          <w:bCs/>
        </w:rPr>
      </w:pPr>
      <w:r w:rsidRPr="00CA4AB3">
        <w:rPr>
          <w:b/>
          <w:bCs/>
        </w:rPr>
        <w:t>1) Putting the right things in place</w:t>
      </w:r>
    </w:p>
    <w:p w14:paraId="2B71BB9F" w14:textId="2F4F74F0" w:rsidR="00CC0B9C" w:rsidRPr="00CA4AB3" w:rsidRDefault="00CC0B9C" w:rsidP="00CA4AB3">
      <w:pPr>
        <w:rPr>
          <w:b/>
          <w:bCs/>
        </w:rPr>
      </w:pPr>
      <w:r w:rsidRPr="00CA4AB3">
        <w:rPr>
          <w:b/>
          <w:bCs/>
        </w:rPr>
        <w:t>2) Having the Right People</w:t>
      </w:r>
      <w:r w:rsidR="00CA4AB3" w:rsidRPr="00CA4AB3">
        <w:rPr>
          <w:b/>
          <w:bCs/>
        </w:rPr>
        <w:t xml:space="preserve"> in place</w:t>
      </w:r>
    </w:p>
    <w:p w14:paraId="4537806D" w14:textId="1046D3B9" w:rsidR="00CC0B9C" w:rsidRPr="00CA4AB3" w:rsidRDefault="00CC0B9C" w:rsidP="00CA4AB3">
      <w:pPr>
        <w:rPr>
          <w:b/>
          <w:bCs/>
        </w:rPr>
      </w:pPr>
      <w:r w:rsidRPr="00CA4AB3">
        <w:rPr>
          <w:b/>
          <w:bCs/>
        </w:rPr>
        <w:t>3) Knowing what do you do if there is a concern</w:t>
      </w:r>
      <w:r w:rsidR="00CA4AB3" w:rsidRPr="00CA4AB3">
        <w:rPr>
          <w:b/>
          <w:bCs/>
        </w:rPr>
        <w:t>.</w:t>
      </w:r>
    </w:p>
    <w:p w14:paraId="7D46C23E" w14:textId="67C19D71" w:rsidR="00CC0B9C" w:rsidRPr="00CA4AB3" w:rsidRDefault="00CC0B9C" w:rsidP="00CA4AB3">
      <w:pPr>
        <w:rPr>
          <w:b/>
          <w:bCs/>
        </w:rPr>
      </w:pPr>
      <w:r w:rsidRPr="00CA4AB3">
        <w:rPr>
          <w:b/>
          <w:bCs/>
        </w:rPr>
        <w:t>4) Following cricket Specific Guidance</w:t>
      </w:r>
    </w:p>
    <w:p w14:paraId="570C1288" w14:textId="08352AC4" w:rsidR="00CC0B9C" w:rsidRDefault="00CC0B9C" w:rsidP="00CC0B9C"/>
    <w:p w14:paraId="7AB64A69" w14:textId="77777777" w:rsidR="00CA4AB3" w:rsidRDefault="00CA4AB3" w:rsidP="00CC0B9C"/>
    <w:p w14:paraId="1E96ACE7" w14:textId="0E51B0CB" w:rsidR="00CC0B9C" w:rsidRPr="00CA4AB3" w:rsidRDefault="00CC0B9C" w:rsidP="00CC0B9C">
      <w:pPr>
        <w:rPr>
          <w:b/>
          <w:bCs/>
          <w:u w:val="single"/>
        </w:rPr>
      </w:pPr>
      <w:r w:rsidRPr="00CA4AB3">
        <w:rPr>
          <w:b/>
          <w:bCs/>
          <w:u w:val="single"/>
        </w:rPr>
        <w:t>1) Putting the right things in place</w:t>
      </w:r>
    </w:p>
    <w:p w14:paraId="6F6E6878" w14:textId="3CBD3DD5" w:rsidR="00CC0B9C" w:rsidRDefault="00CC0B9C" w:rsidP="00CC0B9C">
      <w:pPr>
        <w:pStyle w:val="ListParagraph"/>
        <w:numPr>
          <w:ilvl w:val="0"/>
          <w:numId w:val="1"/>
        </w:numPr>
      </w:pPr>
      <w:r>
        <w:t>We ensure individuals working within cricket</w:t>
      </w:r>
      <w:r w:rsidR="005F0117">
        <w:t>,</w:t>
      </w:r>
      <w:r>
        <w:t xml:space="preserve"> at or for our club</w:t>
      </w:r>
      <w:r w:rsidR="005F0117">
        <w:t>,</w:t>
      </w:r>
      <w:r>
        <w:t xml:space="preserve"> provide a welcoming, safe, and fun experience for children.</w:t>
      </w:r>
    </w:p>
    <w:p w14:paraId="2682F509" w14:textId="340EFCE4" w:rsidR="00CC0B9C" w:rsidRDefault="00CC0B9C" w:rsidP="00CC0B9C">
      <w:pPr>
        <w:pStyle w:val="ListParagraph"/>
        <w:numPr>
          <w:ilvl w:val="0"/>
          <w:numId w:val="1"/>
        </w:numPr>
      </w:pPr>
      <w:r>
        <w:t xml:space="preserve">We provide an environment where the views of children, parents and volunteers are sought and welcomed on a range of issues. </w:t>
      </w:r>
    </w:p>
    <w:p w14:paraId="3E0887FA" w14:textId="2C6F54C0" w:rsidR="00DF2371" w:rsidRDefault="00DF2371" w:rsidP="00CC0B9C">
      <w:pPr>
        <w:pStyle w:val="ListParagraph"/>
        <w:numPr>
          <w:ilvl w:val="0"/>
          <w:numId w:val="1"/>
        </w:numPr>
      </w:pPr>
      <w:r>
        <w:t xml:space="preserve">We provide appropriate training to those working with children, young people and vulnerable adults to enable them to be proactive in making the environment as safe as possible and to identify and report concerns as they arise. </w:t>
      </w:r>
    </w:p>
    <w:p w14:paraId="183502D1" w14:textId="480EAB57" w:rsidR="00CC0B9C" w:rsidRDefault="00CC0B9C" w:rsidP="00CC0B9C">
      <w:pPr>
        <w:pStyle w:val="ListParagraph"/>
        <w:numPr>
          <w:ilvl w:val="0"/>
          <w:numId w:val="1"/>
        </w:numPr>
      </w:pPr>
      <w:r>
        <w:t>This will help us create an environment where people have the opportunity to voice any concerns (about possible suspected child abuse/neglect, and/or about poor practice) to the County Safeguarding Officer</w:t>
      </w:r>
    </w:p>
    <w:p w14:paraId="3AAE754F" w14:textId="77777777" w:rsidR="00CC0B9C" w:rsidRDefault="00CC0B9C" w:rsidP="00CC0B9C">
      <w:pPr>
        <w:pStyle w:val="ListParagraph"/>
        <w:numPr>
          <w:ilvl w:val="0"/>
          <w:numId w:val="1"/>
        </w:numPr>
      </w:pPr>
      <w:r>
        <w:t xml:space="preserve">We Adopt and implement the England and Wales Cricket Board (ECB) “Safe Hands – Cricket’s Policy for Safeguarding Children” </w:t>
      </w:r>
    </w:p>
    <w:p w14:paraId="7F925A6F" w14:textId="58A750BB" w:rsidR="00CC0B9C" w:rsidRDefault="00CC0B9C" w:rsidP="00CC0B9C">
      <w:pPr>
        <w:pStyle w:val="ListParagraph"/>
        <w:numPr>
          <w:ilvl w:val="0"/>
          <w:numId w:val="1"/>
        </w:numPr>
      </w:pPr>
      <w:r w:rsidRPr="00CC0B9C">
        <w:t xml:space="preserve">Copies of </w:t>
      </w:r>
      <w:proofErr w:type="spellStart"/>
      <w:r>
        <w:t>Safehands</w:t>
      </w:r>
      <w:proofErr w:type="spellEnd"/>
      <w:r>
        <w:t xml:space="preserve"> policy documents can be found here. </w:t>
      </w:r>
      <w:hyperlink r:id="rId8" w:history="1">
        <w:r w:rsidRPr="00A01088">
          <w:rPr>
            <w:rStyle w:val="Hyperlink"/>
          </w:rPr>
          <w:t>https://www.ecb.co.uk/about/policies-and-regulations/safeguarding/safe-hands</w:t>
        </w:r>
      </w:hyperlink>
    </w:p>
    <w:p w14:paraId="25D0FD56" w14:textId="10CAB0DE" w:rsidR="00CA4AB3" w:rsidRDefault="00CA4AB3" w:rsidP="00CC0B9C">
      <w:pPr>
        <w:pStyle w:val="ListParagraph"/>
        <w:numPr>
          <w:ilvl w:val="0"/>
          <w:numId w:val="1"/>
        </w:numPr>
      </w:pPr>
      <w:r>
        <w:lastRenderedPageBreak/>
        <w:t>Provide all staff and volunteers with regular updates on any relevant changes to legislation or processes.</w:t>
      </w:r>
    </w:p>
    <w:p w14:paraId="39372665" w14:textId="6EF822C7" w:rsidR="00CC0B9C" w:rsidRDefault="00CC0B9C" w:rsidP="00CC0B9C">
      <w:pPr>
        <w:pStyle w:val="ListParagraph"/>
      </w:pPr>
    </w:p>
    <w:p w14:paraId="405B0DA0" w14:textId="77777777" w:rsidR="00CC0B9C" w:rsidRPr="00CC0B9C" w:rsidRDefault="00CC0B9C" w:rsidP="00CC0B9C">
      <w:pPr>
        <w:pStyle w:val="ListParagraph"/>
      </w:pPr>
    </w:p>
    <w:p w14:paraId="73E77A52" w14:textId="4231061A" w:rsidR="00CC0B9C" w:rsidRDefault="00CC0B9C" w:rsidP="00CC0B9C">
      <w:r>
        <w:t xml:space="preserve">2) </w:t>
      </w:r>
      <w:r w:rsidRPr="00CA4AB3">
        <w:rPr>
          <w:b/>
          <w:bCs/>
          <w:u w:val="single"/>
        </w:rPr>
        <w:t>Having the Right People</w:t>
      </w:r>
      <w:r w:rsidR="00CA4AB3" w:rsidRPr="00CA4AB3">
        <w:rPr>
          <w:b/>
          <w:bCs/>
          <w:u w:val="single"/>
        </w:rPr>
        <w:t xml:space="preserve"> in place</w:t>
      </w:r>
      <w:r>
        <w:t xml:space="preserve"> </w:t>
      </w:r>
    </w:p>
    <w:p w14:paraId="12DAA870" w14:textId="6DC3F393" w:rsidR="00CC0B9C" w:rsidRDefault="00CC0B9C" w:rsidP="00CC0B9C">
      <w:pPr>
        <w:pStyle w:val="ListParagraph"/>
        <w:numPr>
          <w:ilvl w:val="0"/>
          <w:numId w:val="3"/>
        </w:numPr>
      </w:pPr>
      <w:r>
        <w:t>We ensure all individuals working or volunteering within cricket, at or for the club, are recruited and appointed in accordance with ECB guidelines and relevant legislation.</w:t>
      </w:r>
    </w:p>
    <w:p w14:paraId="11645055" w14:textId="4FCD71D9" w:rsidR="00CA4AB3" w:rsidRDefault="00CA4AB3" w:rsidP="00CC0B9C">
      <w:pPr>
        <w:pStyle w:val="ListParagraph"/>
        <w:numPr>
          <w:ilvl w:val="0"/>
          <w:numId w:val="3"/>
        </w:numPr>
      </w:pPr>
      <w:r>
        <w:t xml:space="preserve">That existing employees and volunteers are also subject to regular checks. </w:t>
      </w:r>
    </w:p>
    <w:p w14:paraId="1C7CD9E4" w14:textId="17956741" w:rsidR="00CC0B9C" w:rsidRDefault="00DF2371" w:rsidP="00DF2371">
      <w:pPr>
        <w:pStyle w:val="ListParagraph"/>
        <w:numPr>
          <w:ilvl w:val="0"/>
          <w:numId w:val="3"/>
        </w:numPr>
      </w:pPr>
      <w:r>
        <w:t>Appointing</w:t>
      </w:r>
      <w:r w:rsidR="00CC0B9C">
        <w:t xml:space="preserve"> </w:t>
      </w:r>
      <w:r>
        <w:t xml:space="preserve">a </w:t>
      </w:r>
      <w:r w:rsidR="00CC0B9C">
        <w:t>Safeguarding Officer</w:t>
      </w:r>
      <w:r>
        <w:t xml:space="preserve"> to ensure that we are compliant with current legislation and practice and who is available to advise and support if there is a concern. </w:t>
      </w:r>
    </w:p>
    <w:p w14:paraId="59A6DEC9" w14:textId="4B14552F" w:rsidR="00CA4AB3" w:rsidRDefault="00CA4AB3" w:rsidP="00DF2371">
      <w:pPr>
        <w:pStyle w:val="ListParagraph"/>
        <w:numPr>
          <w:ilvl w:val="0"/>
          <w:numId w:val="3"/>
        </w:numPr>
      </w:pPr>
      <w:r>
        <w:t xml:space="preserve">Managing any concerns regarding conduct or behaviour in accordance with organisational policy and disciplinary processes. </w:t>
      </w:r>
    </w:p>
    <w:p w14:paraId="6614BA86" w14:textId="77777777" w:rsidR="00CA4AB3" w:rsidRDefault="00CA4AB3" w:rsidP="00CA4AB3">
      <w:pPr>
        <w:pStyle w:val="ListParagraph"/>
      </w:pPr>
    </w:p>
    <w:p w14:paraId="16C2A5E2" w14:textId="3CEF0874" w:rsidR="00CC0B9C" w:rsidRDefault="00CC0B9C" w:rsidP="00CC0B9C">
      <w:r>
        <w:t xml:space="preserve">3) </w:t>
      </w:r>
      <w:r w:rsidR="00CA4AB3" w:rsidRPr="00CA4AB3">
        <w:rPr>
          <w:b/>
          <w:bCs/>
          <w:u w:val="single"/>
        </w:rPr>
        <w:t>Knowing w</w:t>
      </w:r>
      <w:r w:rsidRPr="00CA4AB3">
        <w:rPr>
          <w:b/>
          <w:bCs/>
          <w:u w:val="single"/>
        </w:rPr>
        <w:t>hat do you do if you have a concern</w:t>
      </w:r>
      <w:r w:rsidR="00CA4AB3" w:rsidRPr="00CA4AB3">
        <w:rPr>
          <w:b/>
          <w:bCs/>
          <w:u w:val="single"/>
        </w:rPr>
        <w:t>.</w:t>
      </w:r>
    </w:p>
    <w:p w14:paraId="149C7DE5" w14:textId="735E3024" w:rsidR="00CC0B9C" w:rsidRDefault="00DF2371" w:rsidP="00CC0B9C">
      <w:pPr>
        <w:pStyle w:val="ListParagraph"/>
        <w:numPr>
          <w:ilvl w:val="0"/>
          <w:numId w:val="4"/>
        </w:numPr>
      </w:pPr>
      <w:r>
        <w:t xml:space="preserve">The </w:t>
      </w:r>
      <w:r w:rsidR="00CA4AB3">
        <w:t xml:space="preserve">club’s </w:t>
      </w:r>
      <w:r>
        <w:t>Safeguarding Officer will help</w:t>
      </w:r>
      <w:r w:rsidR="00CC0B9C">
        <w:t xml:space="preserve"> ensure all suspicions, concerns and allegations are taken seriously and dealt with swiftly and appropriately</w:t>
      </w:r>
      <w:r w:rsidR="00CA4AB3">
        <w:t xml:space="preserve"> in accordance with ECB </w:t>
      </w:r>
      <w:proofErr w:type="spellStart"/>
      <w:r w:rsidR="00CA4AB3">
        <w:t>Safehands</w:t>
      </w:r>
      <w:proofErr w:type="spellEnd"/>
      <w:r w:rsidR="00CA4AB3">
        <w:t xml:space="preserve"> policy.</w:t>
      </w:r>
    </w:p>
    <w:p w14:paraId="11BD6D6A" w14:textId="7F69CEC2" w:rsidR="00DF2371" w:rsidRDefault="00CC0B9C" w:rsidP="00CA4AB3">
      <w:pPr>
        <w:pStyle w:val="ListParagraph"/>
        <w:numPr>
          <w:ilvl w:val="0"/>
          <w:numId w:val="4"/>
        </w:numPr>
      </w:pPr>
      <w:r>
        <w:t>W</w:t>
      </w:r>
      <w:r w:rsidR="00DF2371">
        <w:t>ill</w:t>
      </w:r>
      <w:r>
        <w:t xml:space="preserve"> ensure access to confidential information relating to child safeguarding matters</w:t>
      </w:r>
      <w:r w:rsidR="00DF2371">
        <w:t xml:space="preserve"> is</w:t>
      </w:r>
      <w:r>
        <w:t xml:space="preserve"> </w:t>
      </w:r>
      <w:r w:rsidR="00DF2371">
        <w:t xml:space="preserve">shared only with those </w:t>
      </w:r>
      <w:r>
        <w:t>who need to know, in order to safeguard children</w:t>
      </w:r>
      <w:r w:rsidR="00DF2371">
        <w:t>. This</w:t>
      </w:r>
      <w:r>
        <w:t xml:space="preserve"> includ</w:t>
      </w:r>
      <w:r w:rsidR="00DF2371">
        <w:t>es</w:t>
      </w:r>
      <w:r>
        <w:t xml:space="preserve"> </w:t>
      </w:r>
      <w:r w:rsidR="00DF2371">
        <w:t xml:space="preserve">the ECB safeguarding Team and </w:t>
      </w:r>
      <w:r>
        <w:t>appropriate external authorities, such as the Local Authority Designated Officer (LADO), as</w:t>
      </w:r>
      <w:r w:rsidR="00DF2371">
        <w:t xml:space="preserve"> </w:t>
      </w:r>
      <w:r>
        <w:t>specified within ECB child safeguarding procedures.</w:t>
      </w:r>
    </w:p>
    <w:p w14:paraId="192DE815" w14:textId="0D5D8AED" w:rsidR="00CA4AB3" w:rsidRDefault="00CA4AB3" w:rsidP="00CA4AB3">
      <w:pPr>
        <w:pStyle w:val="ListParagraph"/>
        <w:numPr>
          <w:ilvl w:val="0"/>
          <w:numId w:val="4"/>
        </w:numPr>
      </w:pPr>
      <w:r>
        <w:t>Provide contact details for Safeguarding Officer and step by step guide on how to report a concern to all staff, volunteers, visitors and participants via the website, social media and around the ground.</w:t>
      </w:r>
    </w:p>
    <w:p w14:paraId="620DE076" w14:textId="530C1639" w:rsidR="00DF2371" w:rsidRDefault="00DF2371" w:rsidP="00DF2371">
      <w:r>
        <w:t>Gloucestershire County Cricket Club Safeguarding Officer is:</w:t>
      </w:r>
    </w:p>
    <w:p w14:paraId="4968F49F" w14:textId="77777777" w:rsidR="00DF2371" w:rsidRDefault="00DF2371" w:rsidP="00DF2371">
      <w:r>
        <w:t>Name – Ellen Mutch</w:t>
      </w:r>
    </w:p>
    <w:p w14:paraId="5A7D44DD" w14:textId="77777777" w:rsidR="00DF2371" w:rsidRDefault="00DF2371" w:rsidP="00DF2371">
      <w:r>
        <w:t>Email address – Safeguarding@glosccc.co.uk</w:t>
      </w:r>
    </w:p>
    <w:p w14:paraId="0559D35A" w14:textId="430BB6C4" w:rsidR="00DF2371" w:rsidRDefault="00DF2371" w:rsidP="00DF2371">
      <w:r>
        <w:t>Phone Number – 07</w:t>
      </w:r>
      <w:r w:rsidR="00F57586">
        <w:t>842 011 391</w:t>
      </w:r>
    </w:p>
    <w:p w14:paraId="23C97F58" w14:textId="77777777" w:rsidR="00DF2371" w:rsidRDefault="00DF2371" w:rsidP="00DF2371"/>
    <w:p w14:paraId="12B1E99A" w14:textId="65C848B3" w:rsidR="00CC0B9C" w:rsidRDefault="00CC0B9C" w:rsidP="00CC0B9C">
      <w:pPr>
        <w:rPr>
          <w:b/>
          <w:bCs/>
          <w:u w:val="single"/>
        </w:rPr>
      </w:pPr>
      <w:r>
        <w:t xml:space="preserve">4) </w:t>
      </w:r>
      <w:r w:rsidRPr="00CA4AB3">
        <w:rPr>
          <w:b/>
          <w:bCs/>
          <w:u w:val="single"/>
        </w:rPr>
        <w:t>Cricket Specific Advice</w:t>
      </w:r>
    </w:p>
    <w:p w14:paraId="4DA48235" w14:textId="07E72E95" w:rsidR="005F0117" w:rsidRDefault="005F0117" w:rsidP="005F0117">
      <w:pPr>
        <w:pStyle w:val="ListParagraph"/>
        <w:numPr>
          <w:ilvl w:val="0"/>
          <w:numId w:val="6"/>
        </w:numPr>
      </w:pPr>
      <w:r>
        <w:t>We adopt and adhere to directives regarding the health and safety of those under 18 including:</w:t>
      </w:r>
    </w:p>
    <w:p w14:paraId="4AF2D056" w14:textId="5CB3AF3B" w:rsidR="005F0117" w:rsidRDefault="005F0117" w:rsidP="005F0117">
      <w:pPr>
        <w:ind w:left="720" w:firstLine="720"/>
      </w:pPr>
      <w:r>
        <w:t>ECB training and bowling directives</w:t>
      </w:r>
    </w:p>
    <w:p w14:paraId="7456428C" w14:textId="2CBD6A43" w:rsidR="005F0117" w:rsidRDefault="005F0117" w:rsidP="005F0117">
      <w:pPr>
        <w:ind w:left="720" w:firstLine="720"/>
      </w:pPr>
      <w:r>
        <w:t>Coach – player ratios</w:t>
      </w:r>
    </w:p>
    <w:p w14:paraId="2140EC5F" w14:textId="04A4BEC7" w:rsidR="005F0117" w:rsidRDefault="005F0117" w:rsidP="005F0117">
      <w:pPr>
        <w:ind w:left="720" w:firstLine="720"/>
      </w:pPr>
      <w:r>
        <w:t xml:space="preserve">Conclusion and the proper use of safety equipment </w:t>
      </w:r>
    </w:p>
    <w:p w14:paraId="3F379C67" w14:textId="7E083862" w:rsidR="005F0117" w:rsidRDefault="005F0117" w:rsidP="005F0117">
      <w:pPr>
        <w:ind w:left="720" w:firstLine="720"/>
      </w:pPr>
      <w:r>
        <w:t xml:space="preserve">Sun and extreme weather </w:t>
      </w:r>
    </w:p>
    <w:p w14:paraId="1C680C14" w14:textId="13DAB5A9" w:rsidR="005F0117" w:rsidRDefault="005F0117" w:rsidP="005F0117">
      <w:pPr>
        <w:ind w:left="720" w:firstLine="720"/>
      </w:pPr>
      <w:r>
        <w:t>Use of changing rooms and shower facilities.</w:t>
      </w:r>
    </w:p>
    <w:p w14:paraId="05779EB3" w14:textId="545EF0D5" w:rsidR="005F0117" w:rsidRDefault="005F0117" w:rsidP="005F0117">
      <w:pPr>
        <w:pStyle w:val="ListParagraph"/>
        <w:numPr>
          <w:ilvl w:val="0"/>
          <w:numId w:val="6"/>
        </w:numPr>
      </w:pPr>
      <w:r>
        <w:t>Adopt safe use of video, photos and social media policy.</w:t>
      </w:r>
    </w:p>
    <w:p w14:paraId="13FDF1F3" w14:textId="2EC1975C" w:rsidR="005F0117" w:rsidRDefault="005F0117" w:rsidP="005F0117">
      <w:pPr>
        <w:pStyle w:val="ListParagraph"/>
        <w:numPr>
          <w:ilvl w:val="0"/>
          <w:numId w:val="6"/>
        </w:numPr>
      </w:pPr>
      <w:r>
        <w:lastRenderedPageBreak/>
        <w:t>Adopt and adhere to policy regarding bullying and anti-discriminatory practice.</w:t>
      </w:r>
    </w:p>
    <w:p w14:paraId="53D87E43" w14:textId="31F2649F" w:rsidR="005F0117" w:rsidRDefault="005F0117" w:rsidP="005F0117"/>
    <w:p w14:paraId="3B0AF876" w14:textId="77777777" w:rsidR="00541E22" w:rsidRPr="005F0117" w:rsidRDefault="00541E22" w:rsidP="005F0117"/>
    <w:p w14:paraId="3E78AC31" w14:textId="3370A203" w:rsidR="007E26F8" w:rsidRDefault="007E26F8" w:rsidP="00CC0B9C"/>
    <w:sectPr w:rsidR="007E26F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09AF" w14:textId="77777777" w:rsidR="00F57586" w:rsidRDefault="00F57586" w:rsidP="00F57586">
      <w:pPr>
        <w:spacing w:after="0" w:line="240" w:lineRule="auto"/>
      </w:pPr>
      <w:r>
        <w:separator/>
      </w:r>
    </w:p>
  </w:endnote>
  <w:endnote w:type="continuationSeparator" w:id="0">
    <w:p w14:paraId="0F80E36F" w14:textId="77777777" w:rsidR="00F57586" w:rsidRDefault="00F57586" w:rsidP="00F5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D7FC5" w14:textId="7DC44104" w:rsidR="00F57586" w:rsidRDefault="00F57586">
    <w:pPr>
      <w:pStyle w:val="Footer"/>
    </w:pPr>
    <w:r>
      <w:t>Version 1.0 January 2023</w:t>
    </w:r>
  </w:p>
  <w:p w14:paraId="6CFF2438" w14:textId="23739338" w:rsidR="00F57586" w:rsidRDefault="00F57586">
    <w:pPr>
      <w:pStyle w:val="Footer"/>
    </w:pPr>
    <w:r>
      <w:t>Review date Dec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4B95B" w14:textId="77777777" w:rsidR="00F57586" w:rsidRDefault="00F57586" w:rsidP="00F57586">
      <w:pPr>
        <w:spacing w:after="0" w:line="240" w:lineRule="auto"/>
      </w:pPr>
      <w:r>
        <w:separator/>
      </w:r>
    </w:p>
  </w:footnote>
  <w:footnote w:type="continuationSeparator" w:id="0">
    <w:p w14:paraId="12A8C0B1" w14:textId="77777777" w:rsidR="00F57586" w:rsidRDefault="00F57586" w:rsidP="00F57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6AEB"/>
    <w:multiLevelType w:val="hybridMultilevel"/>
    <w:tmpl w:val="B1D4C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32CFA"/>
    <w:multiLevelType w:val="hybridMultilevel"/>
    <w:tmpl w:val="C474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D1677"/>
    <w:multiLevelType w:val="hybridMultilevel"/>
    <w:tmpl w:val="21C8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26C31"/>
    <w:multiLevelType w:val="hybridMultilevel"/>
    <w:tmpl w:val="1302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FC0BB8"/>
    <w:multiLevelType w:val="hybridMultilevel"/>
    <w:tmpl w:val="72187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C051A"/>
    <w:multiLevelType w:val="hybridMultilevel"/>
    <w:tmpl w:val="7764D36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1146003">
    <w:abstractNumId w:val="2"/>
  </w:num>
  <w:num w:numId="2" w16cid:durableId="1734815422">
    <w:abstractNumId w:val="4"/>
  </w:num>
  <w:num w:numId="3" w16cid:durableId="266816213">
    <w:abstractNumId w:val="0"/>
  </w:num>
  <w:num w:numId="4" w16cid:durableId="1917786370">
    <w:abstractNumId w:val="1"/>
  </w:num>
  <w:num w:numId="5" w16cid:durableId="735392770">
    <w:abstractNumId w:val="3"/>
  </w:num>
  <w:num w:numId="6" w16cid:durableId="10180414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B9C"/>
    <w:rsid w:val="00541E22"/>
    <w:rsid w:val="005F0117"/>
    <w:rsid w:val="007E26F8"/>
    <w:rsid w:val="00C7352A"/>
    <w:rsid w:val="00CA4AB3"/>
    <w:rsid w:val="00CC0B9C"/>
    <w:rsid w:val="00DB4872"/>
    <w:rsid w:val="00DF2371"/>
    <w:rsid w:val="00F57586"/>
    <w:rsid w:val="00F93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D163"/>
  <w15:chartTrackingRefBased/>
  <w15:docId w15:val="{0768A579-F637-4DED-AC31-B08359B54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B9C"/>
    <w:pPr>
      <w:ind w:left="720"/>
      <w:contextualSpacing/>
    </w:pPr>
  </w:style>
  <w:style w:type="character" w:styleId="Hyperlink">
    <w:name w:val="Hyperlink"/>
    <w:basedOn w:val="DefaultParagraphFont"/>
    <w:uiPriority w:val="99"/>
    <w:unhideWhenUsed/>
    <w:rsid w:val="00CC0B9C"/>
    <w:rPr>
      <w:color w:val="0563C1" w:themeColor="hyperlink"/>
      <w:u w:val="single"/>
    </w:rPr>
  </w:style>
  <w:style w:type="character" w:styleId="UnresolvedMention">
    <w:name w:val="Unresolved Mention"/>
    <w:basedOn w:val="DefaultParagraphFont"/>
    <w:uiPriority w:val="99"/>
    <w:semiHidden/>
    <w:unhideWhenUsed/>
    <w:rsid w:val="00CC0B9C"/>
    <w:rPr>
      <w:color w:val="605E5C"/>
      <w:shd w:val="clear" w:color="auto" w:fill="E1DFDD"/>
    </w:rPr>
  </w:style>
  <w:style w:type="paragraph" w:styleId="Header">
    <w:name w:val="header"/>
    <w:basedOn w:val="Normal"/>
    <w:link w:val="HeaderChar"/>
    <w:uiPriority w:val="99"/>
    <w:unhideWhenUsed/>
    <w:rsid w:val="00F57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586"/>
  </w:style>
  <w:style w:type="paragraph" w:styleId="Footer">
    <w:name w:val="footer"/>
    <w:basedOn w:val="Normal"/>
    <w:link w:val="FooterChar"/>
    <w:uiPriority w:val="99"/>
    <w:unhideWhenUsed/>
    <w:rsid w:val="00F575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b.co.uk/about/policies-and-regulations/safeguarding/safe-hand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33F30759B0D4ABB6A47E79DD68A82" ma:contentTypeVersion="4" ma:contentTypeDescription="Create a new document." ma:contentTypeScope="" ma:versionID="31406288813979d1625172ca1e789055">
  <xsd:schema xmlns:xsd="http://www.w3.org/2001/XMLSchema" xmlns:xs="http://www.w3.org/2001/XMLSchema" xmlns:p="http://schemas.microsoft.com/office/2006/metadata/properties" xmlns:ns2="56902c01-def5-43c6-a24a-6d65bf59c91b" xmlns:ns3="62add338-cd3f-4b7b-8060-b5de008d2bb7" targetNamespace="http://schemas.microsoft.com/office/2006/metadata/properties" ma:root="true" ma:fieldsID="99628593774109f9066c81cebbc526d5" ns2:_="" ns3:_="">
    <xsd:import namespace="56902c01-def5-43c6-a24a-6d65bf59c91b"/>
    <xsd:import namespace="62add338-cd3f-4b7b-8060-b5de008d2b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02c01-def5-43c6-a24a-6d65bf59c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add338-cd3f-4b7b-8060-b5de008d2b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0E2232-0559-4150-BE27-98E5F5552636}"/>
</file>

<file path=customXml/itemProps2.xml><?xml version="1.0" encoding="utf-8"?>
<ds:datastoreItem xmlns:ds="http://schemas.openxmlformats.org/officeDocument/2006/customXml" ds:itemID="{01B2F498-A160-4F56-AA9A-66F37120B274}"/>
</file>

<file path=customXml/itemProps3.xml><?xml version="1.0" encoding="utf-8"?>
<ds:datastoreItem xmlns:ds="http://schemas.openxmlformats.org/officeDocument/2006/customXml" ds:itemID="{34490976-A83D-47C4-B727-2097754FBF72}"/>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Mutch</dc:creator>
  <cp:keywords/>
  <dc:description/>
  <cp:lastModifiedBy>Ellen Mutch</cp:lastModifiedBy>
  <cp:revision>2</cp:revision>
  <dcterms:created xsi:type="dcterms:W3CDTF">2023-01-04T11:11:00Z</dcterms:created>
  <dcterms:modified xsi:type="dcterms:W3CDTF">2023-01-04T11:11:00Z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0x01010098C33F30759B0D4ABB6A47E79DD68A82</vt:lpwstr>
  </property>
</Properties>
</file>